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0527" w14:textId="77777777" w:rsidR="00817BFD" w:rsidRDefault="00817BFD" w:rsidP="00817BFD">
      <w:pPr>
        <w:pStyle w:val="Default"/>
      </w:pPr>
    </w:p>
    <w:p w14:paraId="0434A0D5" w14:textId="77777777" w:rsidR="00817BFD" w:rsidRPr="00817BFD" w:rsidRDefault="00817BFD" w:rsidP="00817BFD">
      <w:pPr>
        <w:pStyle w:val="Default"/>
        <w:jc w:val="center"/>
        <w:rPr>
          <w:b/>
          <w:bCs/>
          <w:color w:val="FF0000"/>
          <w:sz w:val="72"/>
          <w:szCs w:val="72"/>
        </w:rPr>
      </w:pPr>
      <w:r w:rsidRPr="00817BFD">
        <w:rPr>
          <w:b/>
          <w:bCs/>
          <w:color w:val="FF0000"/>
          <w:sz w:val="72"/>
          <w:szCs w:val="72"/>
        </w:rPr>
        <w:t xml:space="preserve">Fairfield Swimming </w:t>
      </w:r>
    </w:p>
    <w:p w14:paraId="720AC200" w14:textId="77777777" w:rsidR="00817BFD" w:rsidRPr="00817BFD" w:rsidRDefault="00817BFD" w:rsidP="00817BFD">
      <w:pPr>
        <w:pStyle w:val="Default"/>
        <w:jc w:val="center"/>
        <w:rPr>
          <w:color w:val="FF0000"/>
          <w:sz w:val="72"/>
          <w:szCs w:val="72"/>
        </w:rPr>
      </w:pPr>
      <w:r w:rsidRPr="00817BFD">
        <w:rPr>
          <w:b/>
          <w:bCs/>
          <w:color w:val="FF0000"/>
          <w:sz w:val="72"/>
          <w:szCs w:val="72"/>
        </w:rPr>
        <w:t>Team Handbook</w:t>
      </w:r>
    </w:p>
    <w:p w14:paraId="21C163CD" w14:textId="76D8581D" w:rsidR="0005291B" w:rsidRDefault="00D979E7" w:rsidP="00817BFD">
      <w:pPr>
        <w:jc w:val="center"/>
        <w:rPr>
          <w:b/>
          <w:bCs/>
          <w:color w:val="FF0000"/>
          <w:sz w:val="72"/>
          <w:szCs w:val="72"/>
        </w:rPr>
      </w:pPr>
      <w:r>
        <w:rPr>
          <w:b/>
          <w:bCs/>
          <w:color w:val="FF0000"/>
          <w:sz w:val="72"/>
          <w:szCs w:val="72"/>
        </w:rPr>
        <w:t>20</w:t>
      </w:r>
      <w:r w:rsidR="003222EF">
        <w:rPr>
          <w:b/>
          <w:bCs/>
          <w:color w:val="FF0000"/>
          <w:sz w:val="72"/>
          <w:szCs w:val="72"/>
        </w:rPr>
        <w:t>2</w:t>
      </w:r>
      <w:r w:rsidR="002C1CA9">
        <w:rPr>
          <w:b/>
          <w:bCs/>
          <w:color w:val="FF0000"/>
          <w:sz w:val="72"/>
          <w:szCs w:val="72"/>
        </w:rPr>
        <w:t>5</w:t>
      </w:r>
      <w:r>
        <w:rPr>
          <w:b/>
          <w:bCs/>
          <w:color w:val="FF0000"/>
          <w:sz w:val="72"/>
          <w:szCs w:val="72"/>
        </w:rPr>
        <w:t>/20</w:t>
      </w:r>
      <w:r w:rsidR="008A7560">
        <w:rPr>
          <w:b/>
          <w:bCs/>
          <w:color w:val="FF0000"/>
          <w:sz w:val="72"/>
          <w:szCs w:val="72"/>
        </w:rPr>
        <w:t>2</w:t>
      </w:r>
      <w:r w:rsidR="002C1CA9">
        <w:rPr>
          <w:b/>
          <w:bCs/>
          <w:color w:val="FF0000"/>
          <w:sz w:val="72"/>
          <w:szCs w:val="72"/>
        </w:rPr>
        <w:t>6</w:t>
      </w:r>
    </w:p>
    <w:p w14:paraId="131E753C" w14:textId="77777777" w:rsidR="00624AA1" w:rsidRDefault="00624AA1" w:rsidP="00817BFD">
      <w:pPr>
        <w:jc w:val="center"/>
        <w:rPr>
          <w:b/>
          <w:bCs/>
          <w:color w:val="FF0000"/>
          <w:sz w:val="72"/>
          <w:szCs w:val="72"/>
        </w:rPr>
      </w:pPr>
    </w:p>
    <w:p w14:paraId="12843666" w14:textId="736473B4" w:rsidR="00817BFD" w:rsidRDefault="002C1CA9" w:rsidP="00D27A72">
      <w:pPr>
        <w:jc w:val="center"/>
        <w:rPr>
          <w:b/>
          <w:bCs/>
          <w:color w:val="FF0000"/>
          <w:sz w:val="72"/>
          <w:szCs w:val="72"/>
        </w:rPr>
      </w:pPr>
      <w:r>
        <w:rPr>
          <w:noProof/>
        </w:rPr>
        <w:drawing>
          <wp:inline distT="0" distB="0" distL="0" distR="0" wp14:anchorId="782BAC8D" wp14:editId="3E879B7A">
            <wp:extent cx="2190750" cy="2279650"/>
            <wp:effectExtent l="0" t="0" r="0" b="6350"/>
            <wp:docPr id="2" name="Picture 2" descr="Fairfield High School Ind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field High School India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2279650"/>
                    </a:xfrm>
                    <a:prstGeom prst="rect">
                      <a:avLst/>
                    </a:prstGeom>
                    <a:noFill/>
                    <a:ln>
                      <a:noFill/>
                    </a:ln>
                  </pic:spPr>
                </pic:pic>
              </a:graphicData>
            </a:graphic>
          </wp:inline>
        </w:drawing>
      </w:r>
    </w:p>
    <w:p w14:paraId="752791FC" w14:textId="77777777" w:rsidR="00817BFD" w:rsidRDefault="00817BFD" w:rsidP="00817BFD">
      <w:pPr>
        <w:jc w:val="center"/>
        <w:rPr>
          <w:color w:val="FF0000"/>
        </w:rPr>
      </w:pPr>
    </w:p>
    <w:p w14:paraId="0A1873D3" w14:textId="77777777" w:rsidR="00817BFD" w:rsidRPr="00817BFD" w:rsidRDefault="00817BFD" w:rsidP="00817BFD">
      <w:pPr>
        <w:jc w:val="center"/>
        <w:rPr>
          <w:color w:val="FF0000"/>
        </w:rPr>
      </w:pPr>
      <w:r w:rsidRPr="00817BFD">
        <w:rPr>
          <w:rFonts w:ascii="Segoe Print" w:hAnsi="Segoe Print"/>
          <w:b/>
          <w:bCs/>
          <w:color w:val="FF0000"/>
        </w:rPr>
        <w:t xml:space="preserve">Fairfield Swimming - Team Handbook </w:t>
      </w:r>
    </w:p>
    <w:p w14:paraId="6720221E" w14:textId="77777777" w:rsidR="00817BFD" w:rsidRPr="00817BFD" w:rsidRDefault="00817BFD" w:rsidP="00817BFD">
      <w:pPr>
        <w:rPr>
          <w:rFonts w:ascii="Segoe Print" w:hAnsi="Segoe Print"/>
          <w:color w:val="5B9BD5" w:themeColor="accent1"/>
          <w:u w:val="single"/>
        </w:rPr>
      </w:pPr>
      <w:r w:rsidRPr="00817BFD">
        <w:rPr>
          <w:rFonts w:ascii="Segoe Print" w:hAnsi="Segoe Print"/>
          <w:b/>
          <w:bCs/>
          <w:color w:val="5B9BD5" w:themeColor="accent1"/>
          <w:u w:val="single"/>
        </w:rPr>
        <w:t xml:space="preserve">Coaches Philosophy </w:t>
      </w:r>
    </w:p>
    <w:p w14:paraId="56C9C924" w14:textId="77777777" w:rsidR="00817BFD" w:rsidRPr="00817BFD" w:rsidRDefault="00817BFD" w:rsidP="00817BFD">
      <w:r>
        <w:t>T</w:t>
      </w:r>
      <w:r w:rsidRPr="00817BFD">
        <w:t>he number one priority we have for our student/athletes is educati</w:t>
      </w:r>
      <w:r>
        <w:t xml:space="preserve">on. We expect dedication in the </w:t>
      </w:r>
      <w:r w:rsidRPr="00817BFD">
        <w:t xml:space="preserve">classroom and in the sport. Swimming is a grueling sport that requires a lot of preparation to be successful. This includes a lot of time in the pool, dryland and mental training. The Fairfield Swimming Coaching Staff’s goal is to create a positive team environment conducive to learning and competing in a manner that best represents Fairfield City Schools. We are committed to teaching valuable lessons that our student/athletes can take with them in the next phase of their lives. </w:t>
      </w:r>
    </w:p>
    <w:p w14:paraId="772DBB58" w14:textId="77777777" w:rsidR="002C1CA9" w:rsidRDefault="002C1CA9" w:rsidP="00817BFD">
      <w:pPr>
        <w:rPr>
          <w:rFonts w:ascii="Segoe Print" w:hAnsi="Segoe Print"/>
          <w:b/>
          <w:bCs/>
          <w:color w:val="5B9BD5" w:themeColor="accent1"/>
          <w:u w:val="single"/>
        </w:rPr>
      </w:pPr>
    </w:p>
    <w:p w14:paraId="163647AB" w14:textId="6FB7BF2B" w:rsidR="00817BFD" w:rsidRPr="00817BFD" w:rsidRDefault="00817BFD" w:rsidP="00817BFD">
      <w:pPr>
        <w:rPr>
          <w:rFonts w:ascii="Segoe Print" w:hAnsi="Segoe Print"/>
          <w:color w:val="5B9BD5" w:themeColor="accent1"/>
          <w:u w:val="single"/>
        </w:rPr>
      </w:pPr>
      <w:r w:rsidRPr="00817BFD">
        <w:rPr>
          <w:rFonts w:ascii="Segoe Print" w:hAnsi="Segoe Print"/>
          <w:b/>
          <w:bCs/>
          <w:color w:val="5B9BD5" w:themeColor="accent1"/>
          <w:u w:val="single"/>
        </w:rPr>
        <w:lastRenderedPageBreak/>
        <w:t xml:space="preserve">Code of Conduct </w:t>
      </w:r>
    </w:p>
    <w:p w14:paraId="3B681994" w14:textId="77777777" w:rsidR="00817BFD" w:rsidRPr="00817BFD" w:rsidRDefault="00817BFD" w:rsidP="00817BFD">
      <w:pPr>
        <w:pStyle w:val="ListParagraph"/>
        <w:numPr>
          <w:ilvl w:val="0"/>
          <w:numId w:val="3"/>
        </w:numPr>
      </w:pPr>
      <w:r w:rsidRPr="00817BFD">
        <w:t>Athletes and Parents are required to review and sign the Fairfield City School District Extracurricular Code of Conduct contract before participation of the start of the regular season.</w:t>
      </w:r>
    </w:p>
    <w:p w14:paraId="23AA0DEC" w14:textId="77777777" w:rsidR="00817BFD" w:rsidRPr="00817BFD" w:rsidRDefault="00817BFD" w:rsidP="00817BFD">
      <w:pPr>
        <w:pStyle w:val="ListParagraph"/>
        <w:numPr>
          <w:ilvl w:val="1"/>
          <w:numId w:val="3"/>
        </w:numPr>
      </w:pPr>
      <w:r w:rsidRPr="00817BFD">
        <w:t xml:space="preserve">This is in Final Forms on-line </w:t>
      </w:r>
    </w:p>
    <w:p w14:paraId="4DE4D154" w14:textId="77777777" w:rsidR="00817BFD" w:rsidRPr="00817BFD" w:rsidRDefault="00817BFD" w:rsidP="00817BFD">
      <w:pPr>
        <w:pStyle w:val="ListParagraph"/>
        <w:numPr>
          <w:ilvl w:val="0"/>
          <w:numId w:val="10"/>
        </w:numPr>
      </w:pPr>
      <w:r w:rsidRPr="00817BFD">
        <w:t xml:space="preserve">The team will be governed by the Fairfield City School Athletic Handbook code of conduct </w:t>
      </w:r>
    </w:p>
    <w:p w14:paraId="5E3F5F00" w14:textId="77777777" w:rsidR="00817BFD" w:rsidRPr="00817BFD" w:rsidRDefault="00817BFD" w:rsidP="00817BFD">
      <w:pPr>
        <w:pStyle w:val="ListParagraph"/>
        <w:numPr>
          <w:ilvl w:val="0"/>
          <w:numId w:val="10"/>
        </w:numPr>
        <w:jc w:val="both"/>
      </w:pPr>
      <w:r w:rsidRPr="00817BFD">
        <w:t xml:space="preserve">It is expected that athletes show </w:t>
      </w:r>
    </w:p>
    <w:p w14:paraId="402C7AE3" w14:textId="77777777" w:rsidR="00817BFD" w:rsidRPr="00817BFD" w:rsidRDefault="00817BFD" w:rsidP="00817BFD">
      <w:pPr>
        <w:pStyle w:val="ListParagraph"/>
        <w:numPr>
          <w:ilvl w:val="0"/>
          <w:numId w:val="5"/>
        </w:numPr>
      </w:pPr>
      <w:r w:rsidRPr="00817BFD">
        <w:t xml:space="preserve">Respect towards all teammates, opponents, officials and coaches at all times. </w:t>
      </w:r>
    </w:p>
    <w:p w14:paraId="057321EC" w14:textId="77777777" w:rsidR="00817BFD" w:rsidRPr="00817BFD" w:rsidRDefault="00817BFD" w:rsidP="00817BFD">
      <w:pPr>
        <w:pStyle w:val="ListParagraph"/>
        <w:numPr>
          <w:ilvl w:val="0"/>
          <w:numId w:val="5"/>
        </w:numPr>
      </w:pPr>
      <w:r w:rsidRPr="00817BFD">
        <w:t xml:space="preserve">Respect towards the Fairfield Swimming equipment, Fairfield YMCA and any of their properties. </w:t>
      </w:r>
    </w:p>
    <w:p w14:paraId="2CE90AD7" w14:textId="77777777" w:rsidR="00817BFD" w:rsidRPr="00817BFD" w:rsidRDefault="00817BFD" w:rsidP="00817BFD">
      <w:pPr>
        <w:pStyle w:val="ListParagraph"/>
        <w:numPr>
          <w:ilvl w:val="0"/>
          <w:numId w:val="5"/>
        </w:numPr>
      </w:pPr>
      <w:r w:rsidRPr="00817BFD">
        <w:t xml:space="preserve">Good sportsmanship to all teammates and opponents at all times. </w:t>
      </w:r>
    </w:p>
    <w:p w14:paraId="0351A51D" w14:textId="77777777" w:rsidR="00817BFD" w:rsidRPr="00817BFD" w:rsidRDefault="00817BFD" w:rsidP="00817BFD">
      <w:pPr>
        <w:rPr>
          <w:rFonts w:ascii="Segoe Print" w:hAnsi="Segoe Print"/>
          <w:color w:val="5B9BD5" w:themeColor="accent1"/>
          <w:u w:val="single"/>
        </w:rPr>
      </w:pPr>
      <w:r w:rsidRPr="00817BFD">
        <w:rPr>
          <w:rFonts w:ascii="Segoe Print" w:hAnsi="Segoe Print"/>
          <w:b/>
          <w:bCs/>
          <w:color w:val="5B9BD5" w:themeColor="accent1"/>
          <w:u w:val="single"/>
        </w:rPr>
        <w:t xml:space="preserve">Parents </w:t>
      </w:r>
    </w:p>
    <w:p w14:paraId="6E37F631" w14:textId="77777777" w:rsidR="00817BFD" w:rsidRPr="00817BFD" w:rsidRDefault="00817BFD" w:rsidP="00817BFD">
      <w:pPr>
        <w:pStyle w:val="ListParagraph"/>
        <w:numPr>
          <w:ilvl w:val="0"/>
          <w:numId w:val="6"/>
        </w:numPr>
      </w:pPr>
      <w:r w:rsidRPr="00817BFD">
        <w:t xml:space="preserve">Communicate with the coaches through the proper channels </w:t>
      </w:r>
    </w:p>
    <w:p w14:paraId="73EC9988" w14:textId="77777777" w:rsidR="00817BFD" w:rsidRPr="00817BFD" w:rsidRDefault="00817BFD" w:rsidP="00817BFD">
      <w:pPr>
        <w:pStyle w:val="ListParagraph"/>
        <w:numPr>
          <w:ilvl w:val="0"/>
          <w:numId w:val="6"/>
        </w:numPr>
      </w:pPr>
      <w:r w:rsidRPr="00817BFD">
        <w:t xml:space="preserve">Encourage your children to work hard to reach their goals. </w:t>
      </w:r>
    </w:p>
    <w:p w14:paraId="56CADE2E" w14:textId="3079205F" w:rsidR="00817BFD" w:rsidRDefault="00817BFD" w:rsidP="00817BFD">
      <w:pPr>
        <w:pStyle w:val="ListParagraph"/>
        <w:numPr>
          <w:ilvl w:val="0"/>
          <w:numId w:val="6"/>
        </w:numPr>
      </w:pPr>
      <w:r w:rsidRPr="00817BFD">
        <w:t xml:space="preserve">Help in working meets as needed to set-up, take down, time, score or any other activities needed to run a meet </w:t>
      </w:r>
    </w:p>
    <w:p w14:paraId="31DBAAAA" w14:textId="77FFF8F3" w:rsidR="002C1CA9" w:rsidRPr="00817BFD" w:rsidRDefault="002C1CA9" w:rsidP="00817BFD">
      <w:pPr>
        <w:pStyle w:val="ListParagraph"/>
        <w:numPr>
          <w:ilvl w:val="0"/>
          <w:numId w:val="6"/>
        </w:numPr>
      </w:pPr>
      <w:r>
        <w:t xml:space="preserve">This year we will have incentives for volunteering.  Each shift worked earns </w:t>
      </w:r>
      <w:proofErr w:type="gramStart"/>
      <w:r>
        <w:t>swimmers</w:t>
      </w:r>
      <w:proofErr w:type="gramEnd"/>
      <w:r>
        <w:t xml:space="preserve"> different gear.  1 shift = swim cap, a second shift = team shirt, each additional shift will ear additional gear.  Invitationals = 2 shifts</w:t>
      </w:r>
    </w:p>
    <w:p w14:paraId="3FBA7A94" w14:textId="77777777" w:rsidR="00817BFD" w:rsidRPr="00817BFD" w:rsidRDefault="00817BFD" w:rsidP="00817BFD">
      <w:pPr>
        <w:pStyle w:val="ListParagraph"/>
        <w:numPr>
          <w:ilvl w:val="0"/>
          <w:numId w:val="6"/>
        </w:numPr>
        <w:rPr>
          <w:color w:val="FF0000"/>
        </w:rPr>
      </w:pPr>
      <w:r w:rsidRPr="00817BFD">
        <w:t xml:space="preserve">We also need volunteer help for the following positions </w:t>
      </w:r>
    </w:p>
    <w:p w14:paraId="6FFD60DF" w14:textId="77777777" w:rsidR="00817BFD" w:rsidRPr="00817BFD" w:rsidRDefault="00817BFD" w:rsidP="00817BFD">
      <w:pPr>
        <w:pStyle w:val="ListParagraph"/>
        <w:numPr>
          <w:ilvl w:val="0"/>
          <w:numId w:val="8"/>
        </w:numPr>
      </w:pPr>
      <w:r w:rsidRPr="00817BFD">
        <w:t xml:space="preserve">Boosters Representative </w:t>
      </w:r>
    </w:p>
    <w:p w14:paraId="667A346F" w14:textId="77777777" w:rsidR="00817BFD" w:rsidRPr="00817BFD" w:rsidRDefault="00817BFD" w:rsidP="00817BFD">
      <w:pPr>
        <w:pStyle w:val="ListParagraph"/>
        <w:numPr>
          <w:ilvl w:val="0"/>
          <w:numId w:val="8"/>
        </w:numPr>
      </w:pPr>
      <w:r>
        <w:t>HY-TEK</w:t>
      </w:r>
    </w:p>
    <w:p w14:paraId="793A760A" w14:textId="77777777" w:rsidR="00817BFD" w:rsidRDefault="00817BFD" w:rsidP="00817BFD">
      <w:pPr>
        <w:pStyle w:val="ListParagraph"/>
        <w:numPr>
          <w:ilvl w:val="0"/>
          <w:numId w:val="8"/>
        </w:numPr>
      </w:pPr>
      <w:r w:rsidRPr="00817BFD">
        <w:t xml:space="preserve">Senior Meets and other Team Events </w:t>
      </w:r>
    </w:p>
    <w:p w14:paraId="774FD812" w14:textId="77777777" w:rsidR="00817BFD" w:rsidRPr="00817BFD" w:rsidRDefault="00817BFD" w:rsidP="00817BFD">
      <w:pPr>
        <w:rPr>
          <w:rFonts w:ascii="Segoe Print" w:hAnsi="Segoe Print"/>
          <w:color w:val="5B9BD5" w:themeColor="accent1"/>
          <w:u w:val="single"/>
        </w:rPr>
      </w:pPr>
      <w:r w:rsidRPr="00817BFD">
        <w:rPr>
          <w:rFonts w:ascii="Segoe Print" w:hAnsi="Segoe Print"/>
          <w:b/>
          <w:bCs/>
          <w:color w:val="5B9BD5" w:themeColor="accent1"/>
          <w:u w:val="single"/>
        </w:rPr>
        <w:t xml:space="preserve">Coaches </w:t>
      </w:r>
    </w:p>
    <w:p w14:paraId="4D21275E" w14:textId="77777777" w:rsidR="00817BFD" w:rsidRPr="00817BFD" w:rsidRDefault="00817BFD" w:rsidP="00817BFD">
      <w:pPr>
        <w:pStyle w:val="ListParagraph"/>
        <w:numPr>
          <w:ilvl w:val="0"/>
          <w:numId w:val="9"/>
        </w:numPr>
      </w:pPr>
      <w:r w:rsidRPr="00817BFD">
        <w:t xml:space="preserve">The Coaching Staff is expected to abide by all rules and regulations as outlined in the Fairfield City School Athletic Handbook. </w:t>
      </w:r>
    </w:p>
    <w:p w14:paraId="0BF032AB" w14:textId="77777777" w:rsidR="00817BFD" w:rsidRPr="00817BFD" w:rsidRDefault="00817BFD" w:rsidP="00817BFD">
      <w:pPr>
        <w:pStyle w:val="ListParagraph"/>
        <w:numPr>
          <w:ilvl w:val="0"/>
          <w:numId w:val="9"/>
        </w:numPr>
      </w:pPr>
      <w:r w:rsidRPr="00817BFD">
        <w:t xml:space="preserve">Communicate with the athletes and parents through the proper channels </w:t>
      </w:r>
    </w:p>
    <w:p w14:paraId="18D484B8" w14:textId="77777777" w:rsidR="00817BFD" w:rsidRPr="00817BFD" w:rsidRDefault="00817BFD" w:rsidP="00817BFD">
      <w:pPr>
        <w:pStyle w:val="ListParagraph"/>
        <w:numPr>
          <w:ilvl w:val="0"/>
          <w:numId w:val="9"/>
        </w:numPr>
      </w:pPr>
      <w:r w:rsidRPr="00817BFD">
        <w:t xml:space="preserve">Work with individuals to develop goal setting strategies </w:t>
      </w:r>
    </w:p>
    <w:p w14:paraId="2BF43BF8" w14:textId="77777777" w:rsidR="00817BFD" w:rsidRPr="00817BFD" w:rsidRDefault="00817BFD" w:rsidP="00817BFD">
      <w:pPr>
        <w:pStyle w:val="ListParagraph"/>
        <w:numPr>
          <w:ilvl w:val="0"/>
          <w:numId w:val="9"/>
        </w:numPr>
      </w:pPr>
      <w:r w:rsidRPr="00817BFD">
        <w:t xml:space="preserve">Provide an environment that represents our school and communities. </w:t>
      </w:r>
    </w:p>
    <w:p w14:paraId="53AD6A9D" w14:textId="77777777" w:rsidR="00817BFD" w:rsidRDefault="00817BFD" w:rsidP="00817BFD">
      <w:pPr>
        <w:pStyle w:val="ListParagraph"/>
        <w:numPr>
          <w:ilvl w:val="0"/>
          <w:numId w:val="9"/>
        </w:numPr>
      </w:pPr>
      <w:r w:rsidRPr="00817BFD">
        <w:t xml:space="preserve">Teach individuals how to work together as a Team </w:t>
      </w:r>
    </w:p>
    <w:p w14:paraId="3EDFFADA" w14:textId="77777777" w:rsidR="00817BFD" w:rsidRDefault="00817BFD" w:rsidP="00817BFD">
      <w:pPr>
        <w:pStyle w:val="ListParagraph"/>
      </w:pPr>
    </w:p>
    <w:p w14:paraId="31A753AA" w14:textId="77777777" w:rsidR="00817BFD" w:rsidRPr="00817BFD" w:rsidRDefault="00817BFD" w:rsidP="00817BFD">
      <w:pPr>
        <w:pStyle w:val="ListParagraph"/>
        <w:rPr>
          <w:rFonts w:ascii="Segoe Print" w:hAnsi="Segoe Print"/>
          <w:color w:val="FF0000"/>
          <w:sz w:val="28"/>
          <w:szCs w:val="28"/>
        </w:rPr>
      </w:pPr>
      <w:r w:rsidRPr="00817BFD">
        <w:rPr>
          <w:rFonts w:ascii="Segoe Print" w:hAnsi="Segoe Print"/>
          <w:b/>
          <w:bCs/>
          <w:color w:val="FF0000"/>
          <w:sz w:val="28"/>
          <w:szCs w:val="28"/>
        </w:rPr>
        <w:t xml:space="preserve">Fairfield Swimming - Team Handbook (continued) </w:t>
      </w:r>
    </w:p>
    <w:p w14:paraId="7B416BC2" w14:textId="77777777" w:rsidR="00DD5D93" w:rsidRPr="00DD5D93" w:rsidRDefault="00817BFD" w:rsidP="00DD5D93">
      <w:pPr>
        <w:pStyle w:val="ListParagraph"/>
        <w:rPr>
          <w:rFonts w:ascii="Segoe Print" w:hAnsi="Segoe Print"/>
          <w:b/>
          <w:bCs/>
          <w:color w:val="5B9BD5" w:themeColor="accent1"/>
          <w:u w:val="single"/>
        </w:rPr>
      </w:pPr>
      <w:r w:rsidRPr="00817BFD">
        <w:rPr>
          <w:rFonts w:ascii="Segoe Print" w:hAnsi="Segoe Print"/>
          <w:b/>
          <w:bCs/>
          <w:color w:val="5B9BD5" w:themeColor="accent1"/>
          <w:u w:val="single"/>
        </w:rPr>
        <w:t xml:space="preserve">Tryouts / Cuts </w:t>
      </w:r>
    </w:p>
    <w:p w14:paraId="17CFEADD" w14:textId="77777777" w:rsidR="00DD5D93" w:rsidRDefault="00DD5D93" w:rsidP="00041A90">
      <w:pPr>
        <w:pStyle w:val="ListParagraph"/>
        <w:numPr>
          <w:ilvl w:val="0"/>
          <w:numId w:val="9"/>
        </w:numPr>
      </w:pPr>
      <w:r>
        <w:t>Swimmers must pass the YMCA swim test in order to be in the water</w:t>
      </w:r>
    </w:p>
    <w:p w14:paraId="1E71DDA7" w14:textId="77777777" w:rsidR="00817BFD" w:rsidRDefault="00817BFD" w:rsidP="00041A90">
      <w:pPr>
        <w:pStyle w:val="ListParagraph"/>
        <w:numPr>
          <w:ilvl w:val="0"/>
          <w:numId w:val="9"/>
        </w:numPr>
      </w:pPr>
      <w:r w:rsidRPr="00817BFD">
        <w:t>Cuts will be made at the coach’s discretion and will be determined before the OHSAA official competition start date (</w:t>
      </w:r>
      <w:r w:rsidR="003E3B1F">
        <w:t>by the 2</w:t>
      </w:r>
      <w:r w:rsidR="003E3B1F" w:rsidRPr="003E3B1F">
        <w:rPr>
          <w:vertAlign w:val="superscript"/>
        </w:rPr>
        <w:t>nd</w:t>
      </w:r>
      <w:r w:rsidR="003E3B1F">
        <w:t xml:space="preserve"> week</w:t>
      </w:r>
      <w:r w:rsidRPr="00817BFD">
        <w:t xml:space="preserve"> of November) </w:t>
      </w:r>
    </w:p>
    <w:p w14:paraId="11512072" w14:textId="77777777" w:rsidR="00041A90" w:rsidRDefault="00041A90" w:rsidP="00041A90">
      <w:pPr>
        <w:pStyle w:val="ListParagraph"/>
        <w:numPr>
          <w:ilvl w:val="0"/>
          <w:numId w:val="9"/>
        </w:numPr>
      </w:pPr>
      <w:r>
        <w:t>HS swimmers must be able to swim 50yds of two different strokes, unassisted</w:t>
      </w:r>
      <w:r w:rsidR="00EB1A18">
        <w:t xml:space="preserve"> and under :50</w:t>
      </w:r>
    </w:p>
    <w:p w14:paraId="7056618B" w14:textId="77777777" w:rsidR="00041A90" w:rsidRPr="00817BFD" w:rsidRDefault="00041A90" w:rsidP="00041A90">
      <w:pPr>
        <w:pStyle w:val="ListParagraph"/>
        <w:numPr>
          <w:ilvl w:val="0"/>
          <w:numId w:val="9"/>
        </w:numPr>
      </w:pPr>
      <w:r>
        <w:t>MS swimmers must be able to swim 25yds of two different strokes, unassisted</w:t>
      </w:r>
      <w:r w:rsidR="00EB1A18">
        <w:t xml:space="preserve"> and under :45</w:t>
      </w:r>
    </w:p>
    <w:p w14:paraId="3CE9112D" w14:textId="77777777" w:rsidR="00817BFD" w:rsidRPr="00817BFD" w:rsidRDefault="00817BFD" w:rsidP="00817BFD">
      <w:pPr>
        <w:pStyle w:val="ListParagraph"/>
      </w:pPr>
    </w:p>
    <w:p w14:paraId="5444B29B" w14:textId="77777777" w:rsidR="00624AA1" w:rsidRDefault="00624AA1" w:rsidP="00817BFD">
      <w:pPr>
        <w:pStyle w:val="ListParagraph"/>
        <w:rPr>
          <w:rFonts w:ascii="Segoe Print" w:hAnsi="Segoe Print"/>
          <w:b/>
          <w:bCs/>
          <w:color w:val="5B9BD5" w:themeColor="accent1"/>
          <w:u w:val="single"/>
        </w:rPr>
      </w:pPr>
    </w:p>
    <w:p w14:paraId="6A84B42E"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Final Forms - Online </w:t>
      </w:r>
    </w:p>
    <w:p w14:paraId="00013AAE" w14:textId="77777777" w:rsidR="00817BFD" w:rsidRPr="00817BFD" w:rsidRDefault="00817BFD" w:rsidP="00817BFD">
      <w:pPr>
        <w:pStyle w:val="ListParagraph"/>
        <w:numPr>
          <w:ilvl w:val="0"/>
          <w:numId w:val="11"/>
        </w:numPr>
      </w:pPr>
      <w:r w:rsidRPr="00817BFD">
        <w:t xml:space="preserve">Needed before conditioning </w:t>
      </w:r>
    </w:p>
    <w:p w14:paraId="4A34E340" w14:textId="77777777" w:rsidR="00817BFD" w:rsidRPr="00817BFD" w:rsidRDefault="00817BFD" w:rsidP="00817BFD">
      <w:pPr>
        <w:pStyle w:val="ListParagraph"/>
        <w:numPr>
          <w:ilvl w:val="1"/>
          <w:numId w:val="12"/>
        </w:numPr>
      </w:pPr>
      <w:r w:rsidRPr="00817BFD">
        <w:t xml:space="preserve">Physical </w:t>
      </w:r>
    </w:p>
    <w:p w14:paraId="69FEF760" w14:textId="77777777" w:rsidR="00817BFD" w:rsidRPr="00817BFD" w:rsidRDefault="00817BFD" w:rsidP="00817BFD">
      <w:pPr>
        <w:pStyle w:val="ListParagraph"/>
        <w:numPr>
          <w:ilvl w:val="1"/>
          <w:numId w:val="12"/>
        </w:numPr>
      </w:pPr>
      <w:r w:rsidRPr="00817BFD">
        <w:t xml:space="preserve">Emergency Medical Form </w:t>
      </w:r>
    </w:p>
    <w:p w14:paraId="7564FF81" w14:textId="77777777" w:rsidR="00817BFD" w:rsidRPr="00817BFD" w:rsidRDefault="00817BFD" w:rsidP="00817BFD">
      <w:pPr>
        <w:pStyle w:val="ListParagraph"/>
        <w:numPr>
          <w:ilvl w:val="1"/>
          <w:numId w:val="12"/>
        </w:numPr>
      </w:pPr>
      <w:r w:rsidRPr="00817BFD">
        <w:t xml:space="preserve">Code of Conduct </w:t>
      </w:r>
    </w:p>
    <w:p w14:paraId="3EAAEBB4" w14:textId="77777777" w:rsidR="00817BFD" w:rsidRPr="00817BFD" w:rsidRDefault="00817BFD" w:rsidP="00817BFD">
      <w:pPr>
        <w:pStyle w:val="ListParagraph"/>
        <w:numPr>
          <w:ilvl w:val="1"/>
          <w:numId w:val="12"/>
        </w:numPr>
      </w:pPr>
      <w:r w:rsidRPr="00817BFD">
        <w:t xml:space="preserve">Athlete / Parent signatures </w:t>
      </w:r>
    </w:p>
    <w:p w14:paraId="3E212B56" w14:textId="23C9FB53" w:rsidR="00817BFD" w:rsidRPr="00817BFD" w:rsidRDefault="00817BFD" w:rsidP="00817BFD">
      <w:pPr>
        <w:pStyle w:val="ListParagraph"/>
        <w:numPr>
          <w:ilvl w:val="0"/>
          <w:numId w:val="11"/>
        </w:numPr>
      </w:pPr>
      <w:r w:rsidRPr="00817BFD">
        <w:t>Needed before OHSAA Season Start date (</w:t>
      </w:r>
      <w:r w:rsidR="00EB1A18">
        <w:t xml:space="preserve">October </w:t>
      </w:r>
      <w:r w:rsidR="002C1CA9">
        <w:t>24th</w:t>
      </w:r>
      <w:r w:rsidRPr="00817BFD">
        <w:t xml:space="preserve">) </w:t>
      </w:r>
      <w:r w:rsidR="002C48CD">
        <w:t>Monday</w:t>
      </w:r>
      <w:r w:rsidR="00EB1A18">
        <w:t xml:space="preserve">, </w:t>
      </w:r>
      <w:r w:rsidR="002C48CD">
        <w:t xml:space="preserve">October </w:t>
      </w:r>
      <w:r w:rsidR="00324261">
        <w:t>2</w:t>
      </w:r>
      <w:r w:rsidR="00352B0F">
        <w:t>7</w:t>
      </w:r>
      <w:r w:rsidR="002C48CD">
        <w:t>th</w:t>
      </w:r>
    </w:p>
    <w:p w14:paraId="19885F02" w14:textId="77777777" w:rsidR="00817BFD" w:rsidRPr="00817BFD" w:rsidRDefault="00817BFD" w:rsidP="00817BFD">
      <w:pPr>
        <w:pStyle w:val="ListParagraph"/>
        <w:numPr>
          <w:ilvl w:val="1"/>
          <w:numId w:val="11"/>
        </w:numPr>
      </w:pPr>
      <w:r w:rsidRPr="00817BFD">
        <w:t xml:space="preserve">Activity Payment </w:t>
      </w:r>
    </w:p>
    <w:p w14:paraId="1FB17E42" w14:textId="77777777" w:rsidR="00817BFD" w:rsidRPr="00817BFD" w:rsidRDefault="00817BFD" w:rsidP="00817BFD">
      <w:pPr>
        <w:pStyle w:val="ListParagraph"/>
      </w:pPr>
    </w:p>
    <w:p w14:paraId="77457C18" w14:textId="77777777" w:rsidR="00817BFD" w:rsidRPr="00817BFD" w:rsidRDefault="00817BFD" w:rsidP="008A7560">
      <w:pPr>
        <w:pStyle w:val="ListParagraph"/>
        <w:ind w:left="1440"/>
      </w:pPr>
      <w:r w:rsidRPr="00817BFD">
        <w:t xml:space="preserve"> </w:t>
      </w:r>
    </w:p>
    <w:p w14:paraId="3FB6A7EB" w14:textId="77777777" w:rsidR="00817BFD" w:rsidRPr="00817BFD" w:rsidRDefault="00817BFD" w:rsidP="00817BFD">
      <w:pPr>
        <w:pStyle w:val="ListParagraph"/>
      </w:pPr>
    </w:p>
    <w:p w14:paraId="5D54BE4F"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Season Practice Expectations </w:t>
      </w:r>
    </w:p>
    <w:p w14:paraId="1715B1AC" w14:textId="77777777" w:rsidR="00817BFD" w:rsidRDefault="00817BFD" w:rsidP="00D979E7">
      <w:pPr>
        <w:pStyle w:val="ListParagraph"/>
        <w:numPr>
          <w:ilvl w:val="0"/>
          <w:numId w:val="14"/>
        </w:numPr>
      </w:pPr>
      <w:r w:rsidRPr="00817BFD">
        <w:t xml:space="preserve">It is </w:t>
      </w:r>
      <w:r w:rsidR="00273DEF">
        <w:t>expected that swimmers</w:t>
      </w:r>
      <w:r w:rsidRPr="00817BFD">
        <w:t xml:space="preserve"> attend all practices offered </w:t>
      </w:r>
    </w:p>
    <w:p w14:paraId="364DC636" w14:textId="77777777" w:rsidR="008A7560" w:rsidRDefault="008A7560" w:rsidP="00D979E7">
      <w:pPr>
        <w:pStyle w:val="ListParagraph"/>
        <w:numPr>
          <w:ilvl w:val="0"/>
          <w:numId w:val="14"/>
        </w:numPr>
      </w:pPr>
      <w:r>
        <w:t>Taper begins on day 1 and is contingent on all the “work” done prior to the period of rest</w:t>
      </w:r>
    </w:p>
    <w:p w14:paraId="60B9DE55" w14:textId="77777777" w:rsidR="008A7560" w:rsidRPr="00817BFD" w:rsidRDefault="008A7560" w:rsidP="00D979E7">
      <w:pPr>
        <w:pStyle w:val="ListParagraph"/>
        <w:numPr>
          <w:ilvl w:val="0"/>
          <w:numId w:val="14"/>
        </w:numPr>
      </w:pPr>
      <w:r>
        <w:t>Trust in the process, believe in the process</w:t>
      </w:r>
    </w:p>
    <w:p w14:paraId="55933F1D" w14:textId="77777777" w:rsidR="00817BFD" w:rsidRDefault="00817BFD" w:rsidP="00817BFD">
      <w:pPr>
        <w:pStyle w:val="ListParagraph"/>
        <w:numPr>
          <w:ilvl w:val="0"/>
          <w:numId w:val="14"/>
        </w:numPr>
      </w:pPr>
      <w:r w:rsidRPr="00817BFD">
        <w:t xml:space="preserve">Club swimmers are required to attend 1 (one) practice per week to compete in a meet being held the same week. </w:t>
      </w:r>
    </w:p>
    <w:p w14:paraId="0CE92C61" w14:textId="16BB6AFC" w:rsidR="00DD5D93" w:rsidRDefault="00DD5D93" w:rsidP="00817BFD">
      <w:pPr>
        <w:pStyle w:val="ListParagraph"/>
        <w:numPr>
          <w:ilvl w:val="0"/>
          <w:numId w:val="14"/>
        </w:numPr>
      </w:pPr>
      <w:r>
        <w:t>Only exception is if there are MORE THAN two meets in a week</w:t>
      </w:r>
      <w:r w:rsidR="00644389">
        <w:t xml:space="preserve"> (1/13)</w:t>
      </w:r>
    </w:p>
    <w:p w14:paraId="68584DD7" w14:textId="72D1F718" w:rsidR="00DD5D93" w:rsidRPr="00817BFD" w:rsidRDefault="00352B0F" w:rsidP="00817BFD">
      <w:pPr>
        <w:pStyle w:val="ListParagraph"/>
        <w:numPr>
          <w:ilvl w:val="0"/>
          <w:numId w:val="14"/>
        </w:numPr>
      </w:pPr>
      <w:r>
        <w:t xml:space="preserve">Once </w:t>
      </w:r>
      <w:proofErr w:type="gramStart"/>
      <w:r>
        <w:t>again</w:t>
      </w:r>
      <w:proofErr w:type="gramEnd"/>
      <w:r>
        <w:t xml:space="preserve"> we are</w:t>
      </w:r>
      <w:r w:rsidR="00DD5D93">
        <w:t xml:space="preserve"> requiring that club swimmers attend on </w:t>
      </w:r>
      <w:r>
        <w:t>Tuesday mornings</w:t>
      </w:r>
      <w:r w:rsidR="00DD5D93">
        <w:t xml:space="preserve"> this season for multiple reasons (practice planning, relay work, club coaches know exactly when and when not to expect you, get practice requirement done early in the week for meet requirements).  </w:t>
      </w:r>
      <w:r w:rsidR="00644389">
        <w:t xml:space="preserve">This will begin </w:t>
      </w:r>
      <w:r>
        <w:t>Tuesday</w:t>
      </w:r>
      <w:r w:rsidR="00644389">
        <w:t>, November 11</w:t>
      </w:r>
      <w:r w:rsidR="00644389" w:rsidRPr="00644389">
        <w:rPr>
          <w:vertAlign w:val="superscript"/>
        </w:rPr>
        <w:t>th</w:t>
      </w:r>
      <w:r w:rsidR="00644389">
        <w:t xml:space="preserve">.  </w:t>
      </w:r>
      <w:r w:rsidR="00DD5D93">
        <w:t>Any additional days are great as well.</w:t>
      </w:r>
      <w:r w:rsidR="00644389">
        <w:t xml:space="preserve"> This is only </w:t>
      </w:r>
      <w:r>
        <w:t>10</w:t>
      </w:r>
      <w:r w:rsidR="00644389">
        <w:t xml:space="preserve"> required practices with us all season.</w:t>
      </w:r>
    </w:p>
    <w:p w14:paraId="1EAF31AF" w14:textId="77777777" w:rsidR="00817BFD" w:rsidRPr="00817BFD" w:rsidRDefault="00817BFD" w:rsidP="00817BFD">
      <w:pPr>
        <w:pStyle w:val="ListParagraph"/>
        <w:numPr>
          <w:ilvl w:val="0"/>
          <w:numId w:val="14"/>
        </w:numPr>
      </w:pPr>
      <w:r w:rsidRPr="00817BFD">
        <w:t xml:space="preserve">Pool time immediately follows dryland or vice versa will be considered 1 (one) practice and will count toward attendance </w:t>
      </w:r>
    </w:p>
    <w:p w14:paraId="4211D4BA" w14:textId="77777777" w:rsidR="00817BFD" w:rsidRPr="00817BFD" w:rsidRDefault="00817BFD" w:rsidP="00817BFD">
      <w:pPr>
        <w:pStyle w:val="ListParagraph"/>
        <w:numPr>
          <w:ilvl w:val="0"/>
          <w:numId w:val="14"/>
        </w:numPr>
      </w:pPr>
      <w:r w:rsidRPr="00817BFD">
        <w:t xml:space="preserve">Practices scheduled over any school breaks will be considered regular practices </w:t>
      </w:r>
    </w:p>
    <w:p w14:paraId="411AA85B" w14:textId="77777777" w:rsidR="00817BFD" w:rsidRPr="00817BFD" w:rsidRDefault="00817BFD" w:rsidP="00817BFD">
      <w:pPr>
        <w:pStyle w:val="ListParagraph"/>
        <w:numPr>
          <w:ilvl w:val="0"/>
          <w:numId w:val="14"/>
        </w:numPr>
      </w:pPr>
      <w:r w:rsidRPr="00817BFD">
        <w:t xml:space="preserve">If an athlete is more than 15 minutes late, attendance will not be counted for that day </w:t>
      </w:r>
    </w:p>
    <w:p w14:paraId="36B97B28" w14:textId="77777777" w:rsidR="00817BFD" w:rsidRPr="00817BFD" w:rsidRDefault="00817BFD" w:rsidP="00817BFD">
      <w:pPr>
        <w:pStyle w:val="ListParagraph"/>
        <w:numPr>
          <w:ilvl w:val="0"/>
          <w:numId w:val="14"/>
        </w:numPr>
      </w:pPr>
      <w:r w:rsidRPr="00817BFD">
        <w:t xml:space="preserve">If an athlete sits out or leaves a practice early without approval by the coaching staff, attendance will not be counted for that day. </w:t>
      </w:r>
    </w:p>
    <w:p w14:paraId="04B68E0B" w14:textId="77777777" w:rsidR="00817BFD" w:rsidRPr="00817BFD" w:rsidRDefault="00817BFD" w:rsidP="00817BFD">
      <w:pPr>
        <w:pStyle w:val="ListParagraph"/>
        <w:numPr>
          <w:ilvl w:val="0"/>
          <w:numId w:val="14"/>
        </w:numPr>
      </w:pPr>
      <w:r w:rsidRPr="00817BFD">
        <w:t xml:space="preserve">As a result, the athlete will not be permitted to participate in the next meet following this incident and will be subject to the disciplinary action as outlined in the Fairfield City School District Athletic handbook </w:t>
      </w:r>
    </w:p>
    <w:p w14:paraId="6A73EDAC" w14:textId="77777777" w:rsidR="00817BFD" w:rsidRPr="00817BFD" w:rsidRDefault="00817BFD" w:rsidP="00817BFD">
      <w:pPr>
        <w:pStyle w:val="ListParagraph"/>
        <w:numPr>
          <w:ilvl w:val="0"/>
          <w:numId w:val="14"/>
        </w:numPr>
      </w:pPr>
      <w:r w:rsidRPr="00817BFD">
        <w:t xml:space="preserve">Practice attendance will be used when creating meet line-ups. </w:t>
      </w:r>
    </w:p>
    <w:p w14:paraId="7C71C9BB" w14:textId="77777777" w:rsidR="00817BFD" w:rsidRPr="00817BFD" w:rsidRDefault="00817BFD" w:rsidP="00817BFD">
      <w:pPr>
        <w:pStyle w:val="ListParagraph"/>
      </w:pPr>
    </w:p>
    <w:p w14:paraId="3454FA81"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Excused absence </w:t>
      </w:r>
    </w:p>
    <w:p w14:paraId="3B1AEC2C" w14:textId="77777777" w:rsidR="00817BFD" w:rsidRPr="00817BFD" w:rsidRDefault="00817BFD" w:rsidP="00817BFD">
      <w:pPr>
        <w:pStyle w:val="ListParagraph"/>
        <w:numPr>
          <w:ilvl w:val="0"/>
          <w:numId w:val="15"/>
        </w:numPr>
      </w:pPr>
      <w:r w:rsidRPr="00817BFD">
        <w:t xml:space="preserve">Death in the family </w:t>
      </w:r>
    </w:p>
    <w:p w14:paraId="12E32E80" w14:textId="77777777" w:rsidR="00817BFD" w:rsidRPr="00817BFD" w:rsidRDefault="00817BFD" w:rsidP="00817BFD">
      <w:pPr>
        <w:pStyle w:val="ListParagraph"/>
        <w:numPr>
          <w:ilvl w:val="0"/>
          <w:numId w:val="15"/>
        </w:numPr>
      </w:pPr>
      <w:r w:rsidRPr="00817BFD">
        <w:t xml:space="preserve">School exams </w:t>
      </w:r>
    </w:p>
    <w:p w14:paraId="307BA829" w14:textId="77777777" w:rsidR="00817BFD" w:rsidRDefault="00817BFD" w:rsidP="00817BFD">
      <w:pPr>
        <w:pStyle w:val="ListParagraph"/>
        <w:numPr>
          <w:ilvl w:val="0"/>
          <w:numId w:val="15"/>
        </w:numPr>
      </w:pPr>
      <w:r w:rsidRPr="00817BFD">
        <w:t xml:space="preserve">Written doctors note </w:t>
      </w:r>
    </w:p>
    <w:p w14:paraId="12EF0790" w14:textId="77777777" w:rsidR="00EB1A18" w:rsidRPr="00817BFD" w:rsidRDefault="00EB1A18" w:rsidP="00817BFD">
      <w:pPr>
        <w:pStyle w:val="ListParagraph"/>
        <w:numPr>
          <w:ilvl w:val="0"/>
          <w:numId w:val="15"/>
        </w:numPr>
      </w:pPr>
      <w:r>
        <w:t>Work is NOT an excused absence</w:t>
      </w:r>
    </w:p>
    <w:p w14:paraId="7701CA8B" w14:textId="77777777" w:rsidR="00817BFD" w:rsidRPr="00817BFD" w:rsidRDefault="00817BFD" w:rsidP="00817BFD">
      <w:pPr>
        <w:pStyle w:val="ListParagraph"/>
      </w:pPr>
    </w:p>
    <w:p w14:paraId="7356AF80" w14:textId="77777777" w:rsidR="00817BFD" w:rsidRPr="00DD5D93" w:rsidRDefault="00817BFD" w:rsidP="00DD5D93">
      <w:pPr>
        <w:rPr>
          <w:rFonts w:ascii="Segoe Print" w:hAnsi="Segoe Print"/>
          <w:color w:val="FF0000"/>
          <w:sz w:val="28"/>
          <w:szCs w:val="28"/>
        </w:rPr>
      </w:pPr>
      <w:r w:rsidRPr="00DD5D93">
        <w:rPr>
          <w:rFonts w:ascii="Segoe Print" w:hAnsi="Segoe Print"/>
          <w:b/>
          <w:bCs/>
          <w:color w:val="FF0000"/>
          <w:sz w:val="28"/>
          <w:szCs w:val="28"/>
        </w:rPr>
        <w:t xml:space="preserve">Fairfield Swimming Team Handbook - continued </w:t>
      </w:r>
    </w:p>
    <w:p w14:paraId="5F97B33D"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Meets expectation </w:t>
      </w:r>
    </w:p>
    <w:p w14:paraId="59C4212C" w14:textId="77777777" w:rsidR="00817BFD" w:rsidRPr="00817BFD" w:rsidRDefault="00817BFD" w:rsidP="00817BFD">
      <w:pPr>
        <w:pStyle w:val="ListParagraph"/>
        <w:numPr>
          <w:ilvl w:val="0"/>
          <w:numId w:val="16"/>
        </w:numPr>
      </w:pPr>
      <w:r w:rsidRPr="00817BFD">
        <w:t xml:space="preserve">Attendance is required for all meets </w:t>
      </w:r>
    </w:p>
    <w:p w14:paraId="5439720B" w14:textId="01322331" w:rsidR="00817BFD" w:rsidRPr="00817BFD" w:rsidRDefault="00817BFD" w:rsidP="00817BFD">
      <w:pPr>
        <w:pStyle w:val="ListParagraph"/>
        <w:numPr>
          <w:ilvl w:val="1"/>
          <w:numId w:val="17"/>
        </w:numPr>
      </w:pPr>
      <w:r w:rsidRPr="00817BFD">
        <w:t>Club swimmers – your attendance at the team meets will be required after the designated “cross-over” d</w:t>
      </w:r>
      <w:r>
        <w:t xml:space="preserve">ate determined by the HS League.  (January </w:t>
      </w:r>
      <w:r w:rsidR="00D979E7">
        <w:t>2</w:t>
      </w:r>
      <w:r w:rsidR="00352B0F">
        <w:t>6</w:t>
      </w:r>
      <w:r w:rsidR="00324261">
        <w:t>th</w:t>
      </w:r>
      <w:r>
        <w:t>)</w:t>
      </w:r>
      <w:r w:rsidR="00C338AE">
        <w:t xml:space="preserve"> (MS is </w:t>
      </w:r>
      <w:r w:rsidR="003935DA">
        <w:t xml:space="preserve">Dec. </w:t>
      </w:r>
      <w:r w:rsidR="00DD5D93">
        <w:t>1</w:t>
      </w:r>
      <w:r w:rsidR="00352B0F">
        <w:t>5</w:t>
      </w:r>
      <w:r w:rsidR="003935DA" w:rsidRPr="003935DA">
        <w:rPr>
          <w:vertAlign w:val="superscript"/>
        </w:rPr>
        <w:t>th</w:t>
      </w:r>
      <w:r w:rsidR="003935DA">
        <w:t>)</w:t>
      </w:r>
    </w:p>
    <w:p w14:paraId="3AD900C4" w14:textId="77777777" w:rsidR="00817BFD" w:rsidRPr="00817BFD" w:rsidRDefault="00817BFD" w:rsidP="00817BFD">
      <w:pPr>
        <w:pStyle w:val="ListParagraph"/>
        <w:numPr>
          <w:ilvl w:val="1"/>
          <w:numId w:val="17"/>
        </w:numPr>
      </w:pPr>
      <w:r w:rsidRPr="00817BFD">
        <w:t xml:space="preserve">If a swimmer misses a competition meet without prior consent and agreed upon by the coaching staff, that swimmer will not be able to compete in the following meet </w:t>
      </w:r>
    </w:p>
    <w:p w14:paraId="31FF20D7" w14:textId="77777777" w:rsidR="00817BFD" w:rsidRDefault="00817BFD" w:rsidP="00817BFD">
      <w:pPr>
        <w:pStyle w:val="ListParagraph"/>
        <w:numPr>
          <w:ilvl w:val="1"/>
          <w:numId w:val="17"/>
        </w:numPr>
      </w:pPr>
      <w:r w:rsidRPr="00817BFD">
        <w:t xml:space="preserve">This includes the end of the season championship series </w:t>
      </w:r>
    </w:p>
    <w:p w14:paraId="239BB671" w14:textId="77777777" w:rsidR="00EB1A18" w:rsidRPr="00817BFD" w:rsidRDefault="00EB1A18" w:rsidP="00817BFD">
      <w:pPr>
        <w:pStyle w:val="ListParagraph"/>
        <w:numPr>
          <w:ilvl w:val="1"/>
          <w:numId w:val="17"/>
        </w:numPr>
      </w:pPr>
      <w:r>
        <w:t>If a swimmer misses a championship meet, (</w:t>
      </w:r>
      <w:proofErr w:type="spellStart"/>
      <w:r>
        <w:t>i.e</w:t>
      </w:r>
      <w:proofErr w:type="spellEnd"/>
      <w:r>
        <w:t xml:space="preserve"> GMC’s, Sectionals, Districts) they will not receive a varsity letter at the end of the season</w:t>
      </w:r>
    </w:p>
    <w:p w14:paraId="27B2DAD4" w14:textId="77777777" w:rsidR="00817BFD" w:rsidRPr="00817BFD" w:rsidRDefault="00817BFD" w:rsidP="00817BFD">
      <w:pPr>
        <w:pStyle w:val="ListParagraph"/>
        <w:numPr>
          <w:ilvl w:val="0"/>
          <w:numId w:val="16"/>
        </w:numPr>
      </w:pPr>
      <w:r w:rsidRPr="00817BFD">
        <w:t xml:space="preserve">The coaching staff will take the following into consideration when creating a meet line up: </w:t>
      </w:r>
    </w:p>
    <w:p w14:paraId="1381BF53" w14:textId="77777777" w:rsidR="00817BFD" w:rsidRPr="00817BFD" w:rsidRDefault="00817BFD" w:rsidP="00817BFD">
      <w:pPr>
        <w:pStyle w:val="ListParagraph"/>
        <w:numPr>
          <w:ilvl w:val="1"/>
          <w:numId w:val="16"/>
        </w:numPr>
      </w:pPr>
      <w:r w:rsidRPr="00817BFD">
        <w:t xml:space="preserve">Practice attendance </w:t>
      </w:r>
    </w:p>
    <w:p w14:paraId="7395917D" w14:textId="77777777" w:rsidR="00817BFD" w:rsidRPr="00817BFD" w:rsidRDefault="00817BFD" w:rsidP="00817BFD">
      <w:pPr>
        <w:pStyle w:val="ListParagraph"/>
        <w:numPr>
          <w:ilvl w:val="2"/>
          <w:numId w:val="16"/>
        </w:numPr>
      </w:pPr>
      <w:r w:rsidRPr="00817BFD">
        <w:t xml:space="preserve">The better the attendance the better chance you have to swim in the event you like. </w:t>
      </w:r>
    </w:p>
    <w:p w14:paraId="4BFB6D68" w14:textId="77777777" w:rsidR="00817BFD" w:rsidRPr="00817BFD" w:rsidRDefault="00817BFD" w:rsidP="00817BFD">
      <w:pPr>
        <w:pStyle w:val="ListParagraph"/>
        <w:numPr>
          <w:ilvl w:val="2"/>
          <w:numId w:val="16"/>
        </w:numPr>
      </w:pPr>
      <w:r w:rsidRPr="00817BFD">
        <w:t xml:space="preserve">If no practices have been attended the athlete will not be entered in the meet </w:t>
      </w:r>
    </w:p>
    <w:p w14:paraId="07A11882" w14:textId="77777777" w:rsidR="00817BFD" w:rsidRPr="00817BFD" w:rsidRDefault="00817BFD" w:rsidP="00817BFD">
      <w:pPr>
        <w:pStyle w:val="ListParagraph"/>
        <w:numPr>
          <w:ilvl w:val="2"/>
          <w:numId w:val="16"/>
        </w:numPr>
      </w:pPr>
      <w:r w:rsidRPr="00817BFD">
        <w:t xml:space="preserve">This will count as an unexcused meet absence and will subject to disciplinary action, unless otherwise noted and approved by the coaching staff </w:t>
      </w:r>
    </w:p>
    <w:p w14:paraId="4A35F204" w14:textId="77777777" w:rsidR="00817BFD" w:rsidRPr="00817BFD" w:rsidRDefault="00817BFD" w:rsidP="00817BFD">
      <w:pPr>
        <w:pStyle w:val="ListParagraph"/>
      </w:pPr>
    </w:p>
    <w:p w14:paraId="1292658A"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Meet Excused absence </w:t>
      </w:r>
    </w:p>
    <w:p w14:paraId="154E09B2" w14:textId="77777777" w:rsidR="00817BFD" w:rsidRPr="00817BFD" w:rsidRDefault="00817BFD" w:rsidP="00817BFD">
      <w:pPr>
        <w:pStyle w:val="ListParagraph"/>
        <w:numPr>
          <w:ilvl w:val="0"/>
          <w:numId w:val="18"/>
        </w:numPr>
      </w:pPr>
      <w:r w:rsidRPr="00817BFD">
        <w:t xml:space="preserve">Death in the family </w:t>
      </w:r>
    </w:p>
    <w:p w14:paraId="6DD6ABBB" w14:textId="77777777" w:rsidR="00817BFD" w:rsidRPr="00817BFD" w:rsidRDefault="00817BFD" w:rsidP="00817BFD">
      <w:pPr>
        <w:pStyle w:val="ListParagraph"/>
        <w:numPr>
          <w:ilvl w:val="0"/>
          <w:numId w:val="18"/>
        </w:numPr>
      </w:pPr>
      <w:r w:rsidRPr="00817BFD">
        <w:t xml:space="preserve">School exams </w:t>
      </w:r>
    </w:p>
    <w:p w14:paraId="5F871C5E" w14:textId="77777777" w:rsidR="00817BFD" w:rsidRPr="00817BFD" w:rsidRDefault="00817BFD" w:rsidP="00817BFD">
      <w:pPr>
        <w:pStyle w:val="ListParagraph"/>
        <w:numPr>
          <w:ilvl w:val="0"/>
          <w:numId w:val="18"/>
        </w:numPr>
      </w:pPr>
      <w:r w:rsidRPr="00817BFD">
        <w:t xml:space="preserve">Written doctors note </w:t>
      </w:r>
    </w:p>
    <w:p w14:paraId="5D5830AB" w14:textId="77777777" w:rsidR="00817BFD" w:rsidRDefault="00817BFD" w:rsidP="00817BFD">
      <w:pPr>
        <w:pStyle w:val="ListParagraph"/>
        <w:numPr>
          <w:ilvl w:val="0"/>
          <w:numId w:val="18"/>
        </w:numPr>
      </w:pPr>
      <w:r w:rsidRPr="00817BFD">
        <w:t xml:space="preserve">If the athlete is unable to compete they should come with the team if possible. </w:t>
      </w:r>
    </w:p>
    <w:p w14:paraId="1B4FE6E4" w14:textId="77777777" w:rsidR="00817BFD" w:rsidRDefault="00817BFD" w:rsidP="00817BFD">
      <w:pPr>
        <w:pStyle w:val="ListParagraph"/>
        <w:ind w:left="1440"/>
      </w:pPr>
      <w:r>
        <w:br/>
      </w:r>
    </w:p>
    <w:p w14:paraId="63597957" w14:textId="77777777" w:rsidR="00817BFD" w:rsidRPr="00817BFD" w:rsidRDefault="00817BFD" w:rsidP="00817BFD">
      <w:pPr>
        <w:pStyle w:val="ListParagraph"/>
        <w:ind w:left="1440"/>
      </w:pPr>
    </w:p>
    <w:p w14:paraId="7A90E780" w14:textId="77777777" w:rsidR="00817BFD" w:rsidRPr="00817BFD" w:rsidRDefault="00817BFD" w:rsidP="00817BFD">
      <w:pPr>
        <w:pStyle w:val="ListParagraph"/>
      </w:pPr>
    </w:p>
    <w:p w14:paraId="240E2518" w14:textId="77777777" w:rsidR="00817BFD" w:rsidRDefault="00817BFD" w:rsidP="00817BFD">
      <w:pPr>
        <w:pStyle w:val="ListParagraph"/>
      </w:pPr>
    </w:p>
    <w:p w14:paraId="4DB1CC7B" w14:textId="77777777" w:rsidR="00817BFD" w:rsidRDefault="00817BFD" w:rsidP="00817BFD">
      <w:pPr>
        <w:pStyle w:val="ListParagraph"/>
      </w:pPr>
    </w:p>
    <w:p w14:paraId="38FE5E74" w14:textId="77777777" w:rsidR="00817BFD" w:rsidRDefault="00817BFD" w:rsidP="00817BFD">
      <w:pPr>
        <w:pStyle w:val="ListParagraph"/>
      </w:pPr>
    </w:p>
    <w:p w14:paraId="117A64D5" w14:textId="77777777" w:rsidR="00817BFD" w:rsidRDefault="00817BFD" w:rsidP="00817BFD">
      <w:pPr>
        <w:pStyle w:val="ListParagraph"/>
      </w:pPr>
    </w:p>
    <w:p w14:paraId="1F7AE6F2" w14:textId="77777777" w:rsidR="00817BFD" w:rsidRDefault="00817BFD" w:rsidP="00817BFD">
      <w:pPr>
        <w:pStyle w:val="ListParagraph"/>
      </w:pPr>
    </w:p>
    <w:p w14:paraId="48FA81CB" w14:textId="77777777" w:rsidR="00817BFD" w:rsidRDefault="00817BFD" w:rsidP="00817BFD">
      <w:pPr>
        <w:pStyle w:val="ListParagraph"/>
      </w:pPr>
    </w:p>
    <w:p w14:paraId="4D522535" w14:textId="77777777" w:rsidR="00817BFD" w:rsidRDefault="00817BFD" w:rsidP="00817BFD">
      <w:pPr>
        <w:pStyle w:val="ListParagraph"/>
      </w:pPr>
    </w:p>
    <w:p w14:paraId="7E64ECD1" w14:textId="77777777" w:rsidR="00817BFD" w:rsidRDefault="00817BFD" w:rsidP="00817BFD">
      <w:pPr>
        <w:pStyle w:val="ListParagraph"/>
      </w:pPr>
    </w:p>
    <w:p w14:paraId="00DE0FA1" w14:textId="77777777" w:rsidR="008A7560" w:rsidRDefault="008A7560" w:rsidP="00817BFD">
      <w:pPr>
        <w:pStyle w:val="ListParagraph"/>
        <w:rPr>
          <w:rFonts w:ascii="Segoe Print" w:hAnsi="Segoe Print"/>
          <w:b/>
          <w:bCs/>
          <w:color w:val="FF0000"/>
          <w:sz w:val="28"/>
          <w:szCs w:val="28"/>
        </w:rPr>
      </w:pPr>
    </w:p>
    <w:p w14:paraId="620A5726" w14:textId="77777777" w:rsidR="008A7560" w:rsidRDefault="008A7560" w:rsidP="00817BFD">
      <w:pPr>
        <w:pStyle w:val="ListParagraph"/>
        <w:rPr>
          <w:rFonts w:ascii="Segoe Print" w:hAnsi="Segoe Print"/>
          <w:b/>
          <w:bCs/>
          <w:color w:val="FF0000"/>
          <w:sz w:val="28"/>
          <w:szCs w:val="28"/>
        </w:rPr>
      </w:pPr>
    </w:p>
    <w:p w14:paraId="41BE2778" w14:textId="77777777" w:rsidR="00817BFD" w:rsidRPr="00817BFD" w:rsidRDefault="00817BFD" w:rsidP="00817BFD">
      <w:pPr>
        <w:pStyle w:val="ListParagraph"/>
        <w:rPr>
          <w:rFonts w:ascii="Segoe Print" w:hAnsi="Segoe Print"/>
          <w:color w:val="FF0000"/>
          <w:sz w:val="28"/>
          <w:szCs w:val="28"/>
        </w:rPr>
      </w:pPr>
      <w:r w:rsidRPr="00817BFD">
        <w:rPr>
          <w:rFonts w:ascii="Segoe Print" w:hAnsi="Segoe Print"/>
          <w:b/>
          <w:bCs/>
          <w:color w:val="FF0000"/>
          <w:sz w:val="28"/>
          <w:szCs w:val="28"/>
        </w:rPr>
        <w:t xml:space="preserve">Fairfield Swimming Team Handbook - continued </w:t>
      </w:r>
    </w:p>
    <w:p w14:paraId="36FD03A8" w14:textId="77777777" w:rsidR="00817BFD" w:rsidRPr="00817BFD" w:rsidRDefault="00817BFD" w:rsidP="00817BFD">
      <w:pPr>
        <w:pStyle w:val="ListParagraph"/>
        <w:rPr>
          <w:rFonts w:ascii="Segoe Print" w:hAnsi="Segoe Print"/>
          <w:color w:val="5B9BD5" w:themeColor="accent1"/>
          <w:u w:val="single"/>
        </w:rPr>
      </w:pPr>
      <w:r w:rsidRPr="00817BFD">
        <w:rPr>
          <w:rFonts w:ascii="Segoe Print" w:hAnsi="Segoe Print"/>
          <w:b/>
          <w:bCs/>
          <w:color w:val="5B9BD5" w:themeColor="accent1"/>
          <w:u w:val="single"/>
        </w:rPr>
        <w:t xml:space="preserve">Competition Expectations </w:t>
      </w:r>
    </w:p>
    <w:p w14:paraId="23820E70" w14:textId="77777777" w:rsidR="00817BFD" w:rsidRPr="00817BFD" w:rsidRDefault="00817BFD" w:rsidP="00817BFD">
      <w:pPr>
        <w:pStyle w:val="ListParagraph"/>
        <w:numPr>
          <w:ilvl w:val="0"/>
          <w:numId w:val="19"/>
        </w:numPr>
      </w:pPr>
      <w:r w:rsidRPr="00817BFD">
        <w:t xml:space="preserve">Swimmers are required to wear Fairfield Swimming suits and caps at all times during competition (including warmups) </w:t>
      </w:r>
      <w:r>
        <w:t>One swim cap will be provided</w:t>
      </w:r>
    </w:p>
    <w:p w14:paraId="4F70A053" w14:textId="77777777" w:rsidR="00817BFD" w:rsidRPr="00817BFD" w:rsidRDefault="00817BFD" w:rsidP="00817BFD">
      <w:pPr>
        <w:pStyle w:val="ListParagraph"/>
        <w:numPr>
          <w:ilvl w:val="0"/>
          <w:numId w:val="19"/>
        </w:numPr>
      </w:pPr>
      <w:r w:rsidRPr="00817BFD">
        <w:t xml:space="preserve">The athlete will not be permitted to compete in the following meet if this rule is not followed. </w:t>
      </w:r>
    </w:p>
    <w:p w14:paraId="2EC36E7D" w14:textId="77777777" w:rsidR="00817BFD" w:rsidRPr="00817BFD" w:rsidRDefault="00817BFD" w:rsidP="00817BFD">
      <w:pPr>
        <w:pStyle w:val="ListParagraph"/>
        <w:numPr>
          <w:ilvl w:val="0"/>
          <w:numId w:val="19"/>
        </w:numPr>
      </w:pPr>
      <w:r w:rsidRPr="00817BFD">
        <w:t xml:space="preserve">This includes end of the season championship series </w:t>
      </w:r>
    </w:p>
    <w:p w14:paraId="1A727F30" w14:textId="77777777" w:rsidR="00817BFD" w:rsidRPr="00817BFD" w:rsidRDefault="00817BFD" w:rsidP="00817BFD">
      <w:pPr>
        <w:pStyle w:val="ListParagraph"/>
        <w:numPr>
          <w:ilvl w:val="0"/>
          <w:numId w:val="19"/>
        </w:numPr>
      </w:pPr>
      <w:r w:rsidRPr="00817BFD">
        <w:t xml:space="preserve">All swimmers are expected to warm up and warm-down with the Fairfield Team at the time directed by the coaching staff </w:t>
      </w:r>
    </w:p>
    <w:p w14:paraId="35861CBF" w14:textId="77777777" w:rsidR="00817BFD" w:rsidRPr="00817BFD" w:rsidRDefault="00817BFD" w:rsidP="00817BFD">
      <w:pPr>
        <w:pStyle w:val="ListParagraph"/>
        <w:numPr>
          <w:ilvl w:val="0"/>
          <w:numId w:val="19"/>
        </w:numPr>
      </w:pPr>
      <w:r w:rsidRPr="00817BFD">
        <w:t xml:space="preserve">The athlete will not be permitted to compete in the following meet if this rule is not followed. </w:t>
      </w:r>
    </w:p>
    <w:p w14:paraId="750989B9" w14:textId="77777777" w:rsidR="00817BFD" w:rsidRPr="00817BFD" w:rsidRDefault="00817BFD" w:rsidP="00817BFD">
      <w:pPr>
        <w:pStyle w:val="ListParagraph"/>
        <w:numPr>
          <w:ilvl w:val="0"/>
          <w:numId w:val="19"/>
        </w:numPr>
      </w:pPr>
      <w:r w:rsidRPr="00817BFD">
        <w:t xml:space="preserve">This includes end of the season championship series </w:t>
      </w:r>
    </w:p>
    <w:p w14:paraId="09F58335" w14:textId="77777777" w:rsidR="00817BFD" w:rsidRPr="00817BFD" w:rsidRDefault="00817BFD" w:rsidP="00817BFD">
      <w:pPr>
        <w:pStyle w:val="ListParagraph"/>
        <w:numPr>
          <w:ilvl w:val="0"/>
          <w:numId w:val="19"/>
        </w:numPr>
      </w:pPr>
      <w:r w:rsidRPr="00817BFD">
        <w:t xml:space="preserve">Swimmers are required to ride the school bus to any activity if provided </w:t>
      </w:r>
    </w:p>
    <w:p w14:paraId="2AB74B9E" w14:textId="77777777" w:rsidR="00817BFD" w:rsidRPr="00817BFD" w:rsidRDefault="00817BFD" w:rsidP="00817BFD">
      <w:pPr>
        <w:pStyle w:val="ListParagraph"/>
        <w:numPr>
          <w:ilvl w:val="0"/>
          <w:numId w:val="19"/>
        </w:numPr>
      </w:pPr>
      <w:r w:rsidRPr="00817BFD">
        <w:t xml:space="preserve">Swimmers can </w:t>
      </w:r>
      <w:r w:rsidR="00EB1A18">
        <w:t>go home</w:t>
      </w:r>
      <w:r w:rsidRPr="00817BFD">
        <w:t xml:space="preserve"> with a parent only if the approved document is provided by the parents of the athlete (form can be found on the Fairfield Athletic Website) </w:t>
      </w:r>
      <w:r w:rsidR="00EB1A18">
        <w:t>and once the meet is completed.  Swimmers will not be allowed to leave early from a meet without prior consent.</w:t>
      </w:r>
    </w:p>
    <w:p w14:paraId="54DCAB30" w14:textId="77777777" w:rsidR="00817BFD" w:rsidRPr="00817BFD" w:rsidRDefault="00817BFD" w:rsidP="00817BFD">
      <w:pPr>
        <w:pStyle w:val="ListParagraph"/>
      </w:pPr>
    </w:p>
    <w:p w14:paraId="30A03285" w14:textId="77777777" w:rsidR="00817BFD" w:rsidRDefault="00817BFD" w:rsidP="00817BFD">
      <w:pPr>
        <w:pStyle w:val="ListParagraph"/>
        <w:rPr>
          <w:b/>
          <w:bCs/>
        </w:rPr>
      </w:pPr>
    </w:p>
    <w:p w14:paraId="0CBEE93E" w14:textId="77777777" w:rsidR="00EB1A18" w:rsidRDefault="00EB1A18" w:rsidP="00EB1A18">
      <w:pPr>
        <w:rPr>
          <w:b/>
          <w:bCs/>
        </w:rPr>
      </w:pPr>
    </w:p>
    <w:p w14:paraId="70EC5FBD" w14:textId="77777777" w:rsidR="00817BFD" w:rsidRDefault="00817BFD" w:rsidP="00817BFD">
      <w:pPr>
        <w:pStyle w:val="ListParagraph"/>
      </w:pPr>
    </w:p>
    <w:p w14:paraId="3721C647" w14:textId="77777777" w:rsidR="00817BFD" w:rsidRDefault="00817BFD" w:rsidP="00817BFD">
      <w:pPr>
        <w:pStyle w:val="ListParagraph"/>
      </w:pPr>
    </w:p>
    <w:p w14:paraId="25C06BEF" w14:textId="77777777" w:rsidR="00817BFD" w:rsidRDefault="00817BFD" w:rsidP="00817BFD">
      <w:pPr>
        <w:pStyle w:val="ListParagraph"/>
      </w:pPr>
    </w:p>
    <w:p w14:paraId="61F97701" w14:textId="77777777" w:rsidR="00817BFD" w:rsidRDefault="00817BFD" w:rsidP="00817BFD">
      <w:pPr>
        <w:pStyle w:val="ListParagraph"/>
      </w:pPr>
    </w:p>
    <w:p w14:paraId="3A5750A2" w14:textId="77777777" w:rsidR="00817BFD" w:rsidRDefault="00817BFD" w:rsidP="00817BFD">
      <w:pPr>
        <w:pStyle w:val="ListParagraph"/>
      </w:pPr>
    </w:p>
    <w:p w14:paraId="42BD2693" w14:textId="77777777" w:rsidR="00817BFD" w:rsidRDefault="00817BFD" w:rsidP="00817BFD">
      <w:pPr>
        <w:pStyle w:val="ListParagraph"/>
      </w:pPr>
    </w:p>
    <w:p w14:paraId="6D7DB96E" w14:textId="77777777" w:rsidR="00817BFD" w:rsidRDefault="00817BFD" w:rsidP="00817BFD">
      <w:pPr>
        <w:pStyle w:val="ListParagraph"/>
      </w:pPr>
    </w:p>
    <w:p w14:paraId="0B3F9D9C" w14:textId="77777777" w:rsidR="00817BFD" w:rsidRDefault="00817BFD" w:rsidP="00817BFD">
      <w:pPr>
        <w:pStyle w:val="ListParagraph"/>
      </w:pPr>
    </w:p>
    <w:p w14:paraId="228E2BD6" w14:textId="77777777" w:rsidR="00817BFD" w:rsidRDefault="00817BFD" w:rsidP="00817BFD">
      <w:pPr>
        <w:pStyle w:val="ListParagraph"/>
      </w:pPr>
    </w:p>
    <w:p w14:paraId="43347321" w14:textId="77777777" w:rsidR="00817BFD" w:rsidRDefault="00817BFD" w:rsidP="00817BFD">
      <w:pPr>
        <w:pStyle w:val="ListParagraph"/>
      </w:pPr>
    </w:p>
    <w:p w14:paraId="4E319047" w14:textId="77777777" w:rsidR="00817BFD" w:rsidRPr="00817BFD" w:rsidRDefault="00817BFD" w:rsidP="00817BFD">
      <w:pPr>
        <w:pStyle w:val="ListParagraph"/>
      </w:pPr>
    </w:p>
    <w:sectPr w:rsidR="00817BFD" w:rsidRPr="00817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altName w:val="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17C3"/>
    <w:multiLevelType w:val="hybridMultilevel"/>
    <w:tmpl w:val="6C380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976D8"/>
    <w:multiLevelType w:val="hybridMultilevel"/>
    <w:tmpl w:val="02E4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87D03"/>
    <w:multiLevelType w:val="hybridMultilevel"/>
    <w:tmpl w:val="71460A2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067398"/>
    <w:multiLevelType w:val="hybridMultilevel"/>
    <w:tmpl w:val="B87A9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15132"/>
    <w:multiLevelType w:val="hybridMultilevel"/>
    <w:tmpl w:val="73C02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255BF2"/>
    <w:multiLevelType w:val="hybridMultilevel"/>
    <w:tmpl w:val="18E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46C00"/>
    <w:multiLevelType w:val="hybridMultilevel"/>
    <w:tmpl w:val="02889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A3D3E84"/>
    <w:multiLevelType w:val="hybridMultilevel"/>
    <w:tmpl w:val="88AEE3EC"/>
    <w:lvl w:ilvl="0" w:tplc="36B2B4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73644"/>
    <w:multiLevelType w:val="hybridMultilevel"/>
    <w:tmpl w:val="23CA6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E81934"/>
    <w:multiLevelType w:val="hybridMultilevel"/>
    <w:tmpl w:val="287A5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A31475"/>
    <w:multiLevelType w:val="hybridMultilevel"/>
    <w:tmpl w:val="165AE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0B762C"/>
    <w:multiLevelType w:val="hybridMultilevel"/>
    <w:tmpl w:val="AF142F0A"/>
    <w:lvl w:ilvl="0" w:tplc="EAB270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505A5"/>
    <w:multiLevelType w:val="hybridMultilevel"/>
    <w:tmpl w:val="508806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F334CC"/>
    <w:multiLevelType w:val="hybridMultilevel"/>
    <w:tmpl w:val="0104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40600"/>
    <w:multiLevelType w:val="hybridMultilevel"/>
    <w:tmpl w:val="BE160D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DD4C69"/>
    <w:multiLevelType w:val="hybridMultilevel"/>
    <w:tmpl w:val="2FFC5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A62BA8"/>
    <w:multiLevelType w:val="hybridMultilevel"/>
    <w:tmpl w:val="1C02CC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7C3257"/>
    <w:multiLevelType w:val="hybridMultilevel"/>
    <w:tmpl w:val="CA7C6C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6B303B"/>
    <w:multiLevelType w:val="hybridMultilevel"/>
    <w:tmpl w:val="1F16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
  </w:num>
  <w:num w:numId="4">
    <w:abstractNumId w:val="1"/>
  </w:num>
  <w:num w:numId="5">
    <w:abstractNumId w:val="6"/>
  </w:num>
  <w:num w:numId="6">
    <w:abstractNumId w:val="11"/>
  </w:num>
  <w:num w:numId="7">
    <w:abstractNumId w:val="8"/>
  </w:num>
  <w:num w:numId="8">
    <w:abstractNumId w:val="10"/>
  </w:num>
  <w:num w:numId="9">
    <w:abstractNumId w:val="13"/>
  </w:num>
  <w:num w:numId="10">
    <w:abstractNumId w:val="5"/>
  </w:num>
  <w:num w:numId="11">
    <w:abstractNumId w:val="14"/>
  </w:num>
  <w:num w:numId="12">
    <w:abstractNumId w:val="16"/>
  </w:num>
  <w:num w:numId="13">
    <w:abstractNumId w:val="4"/>
  </w:num>
  <w:num w:numId="14">
    <w:abstractNumId w:val="3"/>
  </w:num>
  <w:num w:numId="15">
    <w:abstractNumId w:val="0"/>
  </w:num>
  <w:num w:numId="16">
    <w:abstractNumId w:val="17"/>
  </w:num>
  <w:num w:numId="17">
    <w:abstractNumId w:val="12"/>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FD"/>
    <w:rsid w:val="00041A90"/>
    <w:rsid w:val="001E7FEF"/>
    <w:rsid w:val="00273DEF"/>
    <w:rsid w:val="002C1CA9"/>
    <w:rsid w:val="002C48CD"/>
    <w:rsid w:val="003222EF"/>
    <w:rsid w:val="00324261"/>
    <w:rsid w:val="00352B0F"/>
    <w:rsid w:val="003935DA"/>
    <w:rsid w:val="003E3B1F"/>
    <w:rsid w:val="00476875"/>
    <w:rsid w:val="004A17C6"/>
    <w:rsid w:val="00543172"/>
    <w:rsid w:val="00624AA1"/>
    <w:rsid w:val="00644389"/>
    <w:rsid w:val="00817BFD"/>
    <w:rsid w:val="008A7560"/>
    <w:rsid w:val="00C338AE"/>
    <w:rsid w:val="00D27A72"/>
    <w:rsid w:val="00D979E7"/>
    <w:rsid w:val="00DD5D93"/>
    <w:rsid w:val="00DF5CFB"/>
    <w:rsid w:val="00EB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DF3B"/>
  <w15:chartTrackingRefBased/>
  <w15:docId w15:val="{0502C3A6-AB80-4151-B0D4-E302774B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BFD"/>
    <w:pPr>
      <w:autoSpaceDE w:val="0"/>
      <w:autoSpaceDN w:val="0"/>
      <w:adjustRightInd w:val="0"/>
      <w:spacing w:after="0" w:line="240" w:lineRule="auto"/>
    </w:pPr>
    <w:rPr>
      <w:rFonts w:ascii="Segoe Print" w:hAnsi="Segoe Print" w:cs="Segoe Print"/>
      <w:color w:val="000000"/>
      <w:sz w:val="24"/>
      <w:szCs w:val="24"/>
    </w:rPr>
  </w:style>
  <w:style w:type="paragraph" w:styleId="ListParagraph">
    <w:name w:val="List Paragraph"/>
    <w:basedOn w:val="Normal"/>
    <w:uiPriority w:val="34"/>
    <w:qFormat/>
    <w:rsid w:val="00817BFD"/>
    <w:pPr>
      <w:ind w:left="720"/>
      <w:contextualSpacing/>
    </w:pPr>
  </w:style>
  <w:style w:type="paragraph" w:styleId="BalloonText">
    <w:name w:val="Balloon Text"/>
    <w:basedOn w:val="Normal"/>
    <w:link w:val="BalloonTextChar"/>
    <w:uiPriority w:val="99"/>
    <w:semiHidden/>
    <w:unhideWhenUsed/>
    <w:rsid w:val="00543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6360">
      <w:bodyDiv w:val="1"/>
      <w:marLeft w:val="0"/>
      <w:marRight w:val="0"/>
      <w:marTop w:val="0"/>
      <w:marBottom w:val="0"/>
      <w:divBdr>
        <w:top w:val="none" w:sz="0" w:space="0" w:color="auto"/>
        <w:left w:val="none" w:sz="0" w:space="0" w:color="auto"/>
        <w:bottom w:val="none" w:sz="0" w:space="0" w:color="auto"/>
        <w:right w:val="none" w:sz="0" w:space="0" w:color="auto"/>
      </w:divBdr>
    </w:div>
    <w:div w:id="20879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Fairfield City School District</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Reed</dc:creator>
  <cp:keywords/>
  <dc:description/>
  <cp:lastModifiedBy>Craig Reed</cp:lastModifiedBy>
  <cp:revision>2</cp:revision>
  <cp:lastPrinted>2022-10-04T20:06:00Z</cp:lastPrinted>
  <dcterms:created xsi:type="dcterms:W3CDTF">2025-10-06T20:04:00Z</dcterms:created>
  <dcterms:modified xsi:type="dcterms:W3CDTF">2025-10-06T20:04:00Z</dcterms:modified>
</cp:coreProperties>
</file>